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F0D" w:rsidRPr="00EC6A9C" w:rsidRDefault="007E5F0D" w:rsidP="004809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C6A9C">
        <w:rPr>
          <w:rFonts w:ascii="Times New Roman" w:hAnsi="Times New Roman" w:cs="Times New Roman"/>
          <w:sz w:val="24"/>
          <w:szCs w:val="24"/>
          <w:lang w:eastAsia="ru-RU"/>
        </w:rPr>
        <w:t>ГОСУДАРСТВЕННАЯ КОРПОРАЦИЯ ПО АТОМНОЙ ЭНЕРГИИ «РОСАТОМ»</w:t>
      </w:r>
    </w:p>
    <w:p w:rsidR="007E5F0D" w:rsidRPr="00EC6A9C" w:rsidRDefault="007E5F0D" w:rsidP="004809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C6A9C">
        <w:rPr>
          <w:rFonts w:ascii="Times New Roman" w:hAnsi="Times New Roman" w:cs="Times New Roman"/>
          <w:sz w:val="24"/>
          <w:szCs w:val="24"/>
          <w:lang w:eastAsia="ru-RU"/>
        </w:rPr>
        <w:t>ГОСУДАРСТВЕННЫЙ НАУЧНЫЙ ЦЕНТР РОССИЙСКОЙ ФЕДЕРАЦИИ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804"/>
      </w:tblGrid>
      <w:tr w:rsidR="007E5F0D" w:rsidRPr="00EC6A9C" w:rsidTr="004809EC">
        <w:trPr>
          <w:trHeight w:val="1096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F0D" w:rsidRPr="00EC6A9C" w:rsidRDefault="004809EC" w:rsidP="004809E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B275715" wp14:editId="0F44A0FD">
                  <wp:simplePos x="0" y="0"/>
                  <wp:positionH relativeFrom="column">
                    <wp:posOffset>534035</wp:posOffset>
                  </wp:positionH>
                  <wp:positionV relativeFrom="paragraph">
                    <wp:posOffset>105410</wp:posOffset>
                  </wp:positionV>
                  <wp:extent cx="1359535" cy="670560"/>
                  <wp:effectExtent l="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F0D" w:rsidRPr="00EC6A9C" w:rsidRDefault="004809EC" w:rsidP="004809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6A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АКЦИОНЕРНОЕ ОБЩЕСТВО </w:t>
            </w:r>
            <w:r w:rsidR="007E5F0D" w:rsidRPr="00EC6A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«ВЫСОКОТЕХНОЛОГИЧЕСКИЙ НАУЧНО-ИССЛЕДОВАТЕЛЬСКИЙ ИНСТИТУТ </w:t>
            </w:r>
          </w:p>
          <w:p w:rsidR="007E5F0D" w:rsidRPr="00EC6A9C" w:rsidRDefault="007E5F0D" w:rsidP="004809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6A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НЕОРГАНИЧЕСКИХ МАТЕРИАЛОВ ИМЕНИ</w:t>
            </w:r>
          </w:p>
          <w:p w:rsidR="007E5F0D" w:rsidRPr="00EC6A9C" w:rsidRDefault="007E5F0D" w:rsidP="004809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6A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АКАДЕМИКА А.А. БОЧВАРА» (АО «ВНИИНМ»)</w:t>
            </w:r>
          </w:p>
        </w:tc>
      </w:tr>
    </w:tbl>
    <w:p w:rsidR="007E5F0D" w:rsidRPr="00C564EC" w:rsidRDefault="007E5F0D" w:rsidP="007E5F0D">
      <w:pPr>
        <w:spacing w:after="5" w:line="271" w:lineRule="auto"/>
        <w:ind w:right="8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Ind w:w="5353" w:type="dxa"/>
        <w:tblLook w:val="04A0" w:firstRow="1" w:lastRow="0" w:firstColumn="1" w:lastColumn="0" w:noHBand="0" w:noVBand="1"/>
      </w:tblPr>
      <w:tblGrid>
        <w:gridCol w:w="4217"/>
      </w:tblGrid>
      <w:tr w:rsidR="007E5F0D" w:rsidRPr="00C564EC" w:rsidTr="000C764C">
        <w:tc>
          <w:tcPr>
            <w:tcW w:w="4217" w:type="dxa"/>
            <w:shd w:val="clear" w:color="auto" w:fill="auto"/>
          </w:tcPr>
          <w:p w:rsidR="007E5F0D" w:rsidRPr="00C564EC" w:rsidRDefault="007E5F0D" w:rsidP="000C76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564E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УТВЕРЖДАЮ</w:t>
            </w:r>
          </w:p>
          <w:p w:rsidR="007E5F0D" w:rsidRPr="00C564EC" w:rsidRDefault="007E5F0D" w:rsidP="000C76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564E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Директор </w:t>
            </w:r>
            <w:proofErr w:type="gramStart"/>
            <w:r w:rsidRPr="00C564E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научно-исследовательского</w:t>
            </w:r>
            <w:proofErr w:type="gramEnd"/>
          </w:p>
          <w:p w:rsidR="007E5F0D" w:rsidRPr="00C564EC" w:rsidRDefault="007E5F0D" w:rsidP="000C76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564E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метрологического отделения – </w:t>
            </w:r>
          </w:p>
          <w:p w:rsidR="007E5F0D" w:rsidRPr="00C564EC" w:rsidRDefault="007E5F0D" w:rsidP="000C76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564E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руководитель Провайдера МСИ</w:t>
            </w:r>
          </w:p>
          <w:p w:rsidR="007E5F0D" w:rsidRPr="00C564EC" w:rsidRDefault="007E5F0D" w:rsidP="000C76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564E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______________ В.Б. Горшков</w:t>
            </w:r>
          </w:p>
          <w:p w:rsidR="007E5F0D" w:rsidRPr="00C564EC" w:rsidRDefault="007E5F0D" w:rsidP="007B378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564E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«_____»____________202</w:t>
            </w:r>
            <w:r w:rsidR="007B37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C564E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</w:tbl>
    <w:p w:rsidR="007E5F0D" w:rsidRDefault="007E5F0D" w:rsidP="007E5F0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809EC" w:rsidRDefault="004809EC" w:rsidP="007E5F0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809EC" w:rsidRDefault="004809EC" w:rsidP="007E5F0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809EC" w:rsidRDefault="004809EC" w:rsidP="007E5F0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809EC" w:rsidRPr="00C564EC" w:rsidRDefault="004809EC" w:rsidP="007E5F0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E5F0D" w:rsidRPr="00C564EC" w:rsidRDefault="007E5F0D" w:rsidP="007E5F0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E5F0D" w:rsidRPr="00C564EC" w:rsidRDefault="007E5F0D" w:rsidP="007E5F0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564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</w:t>
      </w:r>
    </w:p>
    <w:p w:rsidR="007E5F0D" w:rsidRPr="00C564EC" w:rsidRDefault="007E5F0D" w:rsidP="007E5F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564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 проведение измерений </w:t>
      </w:r>
      <w:r w:rsidR="005E6E2D">
        <w:rPr>
          <w:rFonts w:ascii="Times New Roman" w:hAnsi="Times New Roman" w:cs="Times New Roman"/>
          <w:b/>
          <w:sz w:val="28"/>
          <w:szCs w:val="28"/>
        </w:rPr>
        <w:t xml:space="preserve">образцов для </w:t>
      </w:r>
      <w:r w:rsidR="007B378C">
        <w:rPr>
          <w:rFonts w:ascii="Times New Roman" w:hAnsi="Times New Roman" w:cs="Times New Roman"/>
          <w:b/>
          <w:sz w:val="28"/>
          <w:szCs w:val="28"/>
        </w:rPr>
        <w:t xml:space="preserve">проверки квалификации по определению </w:t>
      </w:r>
      <w:r w:rsidR="007B378C" w:rsidRPr="007B378C">
        <w:rPr>
          <w:rFonts w:ascii="Times New Roman" w:hAnsi="Times New Roman" w:cs="Times New Roman"/>
          <w:b/>
          <w:sz w:val="28"/>
          <w:szCs w:val="28"/>
        </w:rPr>
        <w:t>мощности амбиентного эквивалента дозы гамма-излучения</w:t>
      </w:r>
    </w:p>
    <w:p w:rsidR="007E5F0D" w:rsidRPr="00C564EC" w:rsidRDefault="007B378C" w:rsidP="007E5F0D">
      <w:pPr>
        <w:spacing w:after="0" w:line="312" w:lineRule="auto"/>
        <w:ind w:hanging="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378C">
        <w:rPr>
          <w:rFonts w:ascii="Times New Roman" w:hAnsi="Times New Roman" w:cs="Times New Roman"/>
          <w:b/>
          <w:sz w:val="28"/>
          <w:szCs w:val="28"/>
        </w:rPr>
        <w:t>П.МСИ</w:t>
      </w:r>
      <w:proofErr w:type="gramStart"/>
      <w:r w:rsidRPr="007B378C">
        <w:rPr>
          <w:rFonts w:ascii="Times New Roman" w:hAnsi="Times New Roman" w:cs="Times New Roman"/>
          <w:b/>
          <w:sz w:val="28"/>
          <w:szCs w:val="28"/>
        </w:rPr>
        <w:t>.А</w:t>
      </w:r>
      <w:proofErr w:type="gramEnd"/>
      <w:r w:rsidRPr="007B378C">
        <w:rPr>
          <w:rFonts w:ascii="Times New Roman" w:hAnsi="Times New Roman" w:cs="Times New Roman"/>
          <w:b/>
          <w:sz w:val="28"/>
          <w:szCs w:val="28"/>
        </w:rPr>
        <w:t>ЭД-532/047-2022</w:t>
      </w:r>
    </w:p>
    <w:p w:rsidR="007E5F0D" w:rsidRPr="00C564EC" w:rsidRDefault="007E5F0D" w:rsidP="007E5F0D">
      <w:pPr>
        <w:spacing w:after="0" w:line="312" w:lineRule="auto"/>
        <w:ind w:hanging="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E5F0D" w:rsidRPr="00C564EC" w:rsidRDefault="007E5F0D" w:rsidP="007E5F0D">
      <w:pPr>
        <w:spacing w:after="0" w:line="312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E5F0D" w:rsidRPr="00C564EC" w:rsidRDefault="007E5F0D" w:rsidP="007E5F0D">
      <w:pPr>
        <w:spacing w:after="0" w:line="312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E5F0D" w:rsidRPr="00C564EC" w:rsidRDefault="007E5F0D" w:rsidP="007E5F0D">
      <w:pPr>
        <w:spacing w:after="0" w:line="312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E5F0D" w:rsidRPr="00C564EC" w:rsidRDefault="007E5F0D" w:rsidP="007E5F0D">
      <w:pPr>
        <w:spacing w:after="0" w:line="312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E5F0D" w:rsidRPr="00C564EC" w:rsidRDefault="007E5F0D" w:rsidP="007E5F0D">
      <w:pPr>
        <w:spacing w:after="0" w:line="312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E5F0D" w:rsidRPr="00C564EC" w:rsidRDefault="007E5F0D" w:rsidP="007E5F0D">
      <w:pPr>
        <w:spacing w:after="0" w:line="312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E5F0D" w:rsidRDefault="007E5F0D" w:rsidP="007E5F0D">
      <w:pPr>
        <w:spacing w:after="0" w:line="312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64EC" w:rsidRDefault="00C564EC" w:rsidP="007E5F0D">
      <w:pPr>
        <w:spacing w:after="0" w:line="312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64EC" w:rsidRPr="00C564EC" w:rsidRDefault="00C564EC" w:rsidP="007E5F0D">
      <w:pPr>
        <w:spacing w:after="0" w:line="312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E5F0D" w:rsidRPr="00C564EC" w:rsidRDefault="007E5F0D" w:rsidP="007E5F0D">
      <w:pPr>
        <w:spacing w:after="0" w:line="312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E5F0D" w:rsidRDefault="005E6E2D" w:rsidP="007E5F0D">
      <w:pPr>
        <w:spacing w:after="0" w:line="31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Москва</w:t>
      </w:r>
      <w:r w:rsidR="007E5F0D" w:rsidRPr="00C564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</w:t>
      </w:r>
      <w:r w:rsidR="004809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7B37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</w:p>
    <w:p w:rsidR="005E6E2D" w:rsidRDefault="005E6E2D" w:rsidP="007E5F0D">
      <w:pPr>
        <w:spacing w:after="0" w:line="31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6E2D" w:rsidRDefault="005E6E2D" w:rsidP="007E5F0D">
      <w:pPr>
        <w:spacing w:after="0" w:line="31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6E2D" w:rsidRDefault="005E6E2D" w:rsidP="007E5F0D">
      <w:pPr>
        <w:spacing w:after="0" w:line="31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6E2D" w:rsidRPr="00C564EC" w:rsidRDefault="005E6E2D" w:rsidP="007E5F0D">
      <w:pPr>
        <w:spacing w:after="0" w:line="31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765B" w:rsidRDefault="007E5F0D" w:rsidP="00B0765B">
      <w:pPr>
        <w:pStyle w:val="1"/>
        <w:tabs>
          <w:tab w:val="left" w:pos="567"/>
        </w:tabs>
        <w:spacing w:before="0" w:line="360" w:lineRule="auto"/>
        <w:ind w:firstLine="567"/>
        <w:contextualSpacing/>
        <w:rPr>
          <w:rFonts w:eastAsia="Times New Roman"/>
          <w:lang w:eastAsia="ru-RU"/>
        </w:rPr>
      </w:pPr>
      <w:r w:rsidRPr="005E6E2D">
        <w:rPr>
          <w:rFonts w:eastAsia="Times New Roman"/>
          <w:lang w:eastAsia="ru-RU"/>
        </w:rPr>
        <w:br w:type="page"/>
      </w:r>
    </w:p>
    <w:p w:rsidR="004809EC" w:rsidRPr="007B378C" w:rsidRDefault="004809EC" w:rsidP="007B378C">
      <w:pPr>
        <w:pStyle w:val="a5"/>
        <w:numPr>
          <w:ilvl w:val="0"/>
          <w:numId w:val="10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r w:rsidRPr="007B378C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lastRenderedPageBreak/>
        <w:t xml:space="preserve">Область применения </w:t>
      </w:r>
    </w:p>
    <w:p w:rsidR="004809EC" w:rsidRPr="007B378C" w:rsidRDefault="004809EC" w:rsidP="007B378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 на проведение измерений (далее – Инструкция) распространяется на проведение измерений </w:t>
      </w:r>
      <w:r w:rsidRPr="007B378C">
        <w:rPr>
          <w:rFonts w:ascii="Times New Roman" w:hAnsi="Times New Roman" w:cs="Times New Roman"/>
          <w:sz w:val="24"/>
          <w:szCs w:val="24"/>
        </w:rPr>
        <w:t xml:space="preserve">радиометрическими методами контроля </w:t>
      </w:r>
      <w:r w:rsidR="009A5481" w:rsidRPr="007B378C">
        <w:rPr>
          <w:rFonts w:ascii="Times New Roman" w:hAnsi="Times New Roman" w:cs="Times New Roman"/>
          <w:sz w:val="24"/>
          <w:szCs w:val="24"/>
        </w:rPr>
        <w:t xml:space="preserve">по программе </w:t>
      </w:r>
      <w:r w:rsidR="007B378C" w:rsidRPr="007B378C">
        <w:rPr>
          <w:rFonts w:ascii="Times New Roman" w:hAnsi="Times New Roman" w:cs="Times New Roman"/>
          <w:sz w:val="24"/>
          <w:szCs w:val="24"/>
        </w:rPr>
        <w:t>П.МСИ</w:t>
      </w:r>
      <w:proofErr w:type="gramStart"/>
      <w:r w:rsidR="007B378C" w:rsidRPr="007B378C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="007B378C" w:rsidRPr="007B378C">
        <w:rPr>
          <w:rFonts w:ascii="Times New Roman" w:hAnsi="Times New Roman" w:cs="Times New Roman"/>
          <w:sz w:val="24"/>
          <w:szCs w:val="24"/>
        </w:rPr>
        <w:t>ЭД-532/047-2022.</w:t>
      </w:r>
    </w:p>
    <w:p w:rsidR="007B378C" w:rsidRPr="007B378C" w:rsidRDefault="007B378C" w:rsidP="007B378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1072" w:rsidRPr="007B378C" w:rsidRDefault="00B51072" w:rsidP="007B378C">
      <w:pPr>
        <w:numPr>
          <w:ilvl w:val="0"/>
          <w:numId w:val="10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37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Сокращения </w:t>
      </w:r>
    </w:p>
    <w:p w:rsidR="00B51072" w:rsidRPr="007B378C" w:rsidRDefault="00B51072" w:rsidP="007B378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настоящей инструкции использованы следующие сокращения: </w:t>
      </w:r>
    </w:p>
    <w:p w:rsidR="00B51072" w:rsidRPr="007B378C" w:rsidRDefault="00B51072" w:rsidP="007B378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МСИ – межлабораторные сличительные испытания;</w:t>
      </w:r>
    </w:p>
    <w:p w:rsidR="00B51072" w:rsidRPr="007B378C" w:rsidRDefault="00B51072" w:rsidP="007B378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7B378C"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– образец для </w:t>
      </w:r>
      <w:r w:rsidR="007B378C"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проверки квалификации</w:t>
      </w: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51072" w:rsidRPr="007B378C" w:rsidRDefault="00B51072" w:rsidP="007B378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СИ – средств</w:t>
      </w:r>
      <w:r w:rsidR="00AC3F93"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измерений.</w:t>
      </w:r>
    </w:p>
    <w:p w:rsidR="007B378C" w:rsidRPr="007B378C" w:rsidRDefault="007B378C" w:rsidP="007B378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1072" w:rsidRPr="007B378C" w:rsidRDefault="00B51072" w:rsidP="007B378C">
      <w:pPr>
        <w:numPr>
          <w:ilvl w:val="0"/>
          <w:numId w:val="10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37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положения</w:t>
      </w:r>
    </w:p>
    <w:p w:rsidR="00B51072" w:rsidRPr="007B378C" w:rsidRDefault="00B51072" w:rsidP="007B378C">
      <w:pPr>
        <w:tabs>
          <w:tab w:val="left" w:pos="142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Настоящая инструкция устанавливает требования </w:t>
      </w:r>
      <w:r w:rsidR="00AC3F93"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к СИ и О</w:t>
      </w:r>
      <w:r w:rsidR="007B378C"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AC3F93"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К, </w:t>
      </w: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порядок </w:t>
      </w:r>
      <w:r w:rsidR="00AC3F93"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 СИ и О</w:t>
      </w:r>
      <w:r w:rsidR="007B378C"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AC3F93"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К к измерениям, процедуру измерения</w:t>
      </w: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C3F93"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</w:t>
      </w:r>
      <w:r w:rsidR="00B70D06"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оформлению результатов измерений.</w:t>
      </w:r>
    </w:p>
    <w:p w:rsidR="00B51072" w:rsidRPr="007B378C" w:rsidRDefault="00B51072" w:rsidP="007B378C">
      <w:pPr>
        <w:tabs>
          <w:tab w:val="left" w:pos="142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 </w:t>
      </w: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Задачей участников является определение </w:t>
      </w:r>
      <w:r w:rsidRPr="007B37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мощности амбиентного эквивалента дозы гамма-излучения</w:t>
      </w:r>
      <w:r w:rsidRPr="007B378C">
        <w:rPr>
          <w:rFonts w:ascii="Times New Roman" w:hAnsi="Times New Roman" w:cs="Times New Roman"/>
          <w:sz w:val="24"/>
          <w:szCs w:val="24"/>
        </w:rPr>
        <w:t xml:space="preserve"> (</w:t>
      </w:r>
      <w:r w:rsidRPr="007B378C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мкЗв/час</w:t>
      </w:r>
      <w:r w:rsidRPr="007B378C">
        <w:rPr>
          <w:rFonts w:ascii="Times New Roman" w:hAnsi="Times New Roman" w:cs="Times New Roman"/>
          <w:sz w:val="24"/>
          <w:szCs w:val="24"/>
        </w:rPr>
        <w:t>).</w:t>
      </w:r>
    </w:p>
    <w:p w:rsidR="00B51072" w:rsidRPr="007B378C" w:rsidRDefault="00B51072" w:rsidP="007B378C">
      <w:pPr>
        <w:tabs>
          <w:tab w:val="left" w:pos="142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3.3</w:t>
      </w: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378C">
        <w:rPr>
          <w:rFonts w:ascii="Times New Roman" w:eastAsia="Times New Roman" w:hAnsi="Times New Roman" w:cs="Times New Roman"/>
          <w:sz w:val="24"/>
          <w:szCs w:val="24"/>
        </w:rPr>
        <w:t xml:space="preserve">Межлабораторный эксперимент по настоящей инструкции реализуется по последовательной схеме. </w:t>
      </w:r>
    </w:p>
    <w:p w:rsidR="00B51072" w:rsidRPr="007B378C" w:rsidRDefault="00B51072" w:rsidP="007B378C">
      <w:pPr>
        <w:tabs>
          <w:tab w:val="left" w:pos="142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 Измерения указанных параметров должны проводиться в помещении лаборатории №201 корп. «Е» (ул. Рогова, 5а, стр. 19) на территории АО «ВНИИНМ». </w:t>
      </w:r>
    </w:p>
    <w:p w:rsidR="00B51072" w:rsidRPr="007B378C" w:rsidRDefault="00B51072" w:rsidP="007B378C">
      <w:pPr>
        <w:tabs>
          <w:tab w:val="left" w:pos="142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3.5</w:t>
      </w:r>
      <w:proofErr w:type="gramStart"/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proofErr w:type="gramEnd"/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выполнению работ по проведению измерений и обработке результатов допуска</w:t>
      </w:r>
      <w:r w:rsidR="0002176A"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персонал, имеющий опыт работ на соответствующих СИ и изучившие данную инструкцию.</w:t>
      </w:r>
    </w:p>
    <w:p w:rsidR="00C22A2E" w:rsidRPr="007B378C" w:rsidRDefault="00C22A2E" w:rsidP="007B378C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</w:pPr>
      <w:r w:rsidRPr="007B378C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 xml:space="preserve">3.6 Всем участникам МСИ Провайдер обеспечивает измерения мощности амбиентного эквивалента дозы </w:t>
      </w:r>
      <w:proofErr w:type="gramStart"/>
      <w:r w:rsidRPr="007B378C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>γ-</w:t>
      </w:r>
      <w:proofErr w:type="gramEnd"/>
      <w:r w:rsidRPr="007B378C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>излучения на поверочной установке УПГД-2 (рис. 1).</w:t>
      </w:r>
    </w:p>
    <w:p w:rsidR="00C22A2E" w:rsidRPr="007B378C" w:rsidRDefault="00C22A2E" w:rsidP="007B378C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</w:pPr>
      <w:r w:rsidRPr="007B378C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 xml:space="preserve">Установка входит в состав рабочего эталона рег. №3.АЗЛ.0004.2015. Погрешность эталона при вероятности </w:t>
      </w:r>
      <w:proofErr w:type="gramStart"/>
      <w:r w:rsidRPr="007B378C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>Р</w:t>
      </w:r>
      <w:proofErr w:type="gramEnd"/>
      <w:r w:rsidRPr="007B378C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 xml:space="preserve">=0,95 составляет ±6%. Облучение проводится в однородном поле </w:t>
      </w:r>
      <w:proofErr w:type="spellStart"/>
      <w:r w:rsidRPr="007B378C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>коллимированного</w:t>
      </w:r>
      <w:proofErr w:type="spellEnd"/>
      <w:r w:rsidRPr="007B378C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 xml:space="preserve"> пучка гамма-излучения. Для создания однородного поля применяется входящий в эталон источник гамма-излучения с радионуклидом </w:t>
      </w:r>
      <w:r w:rsidRPr="007B378C">
        <w:rPr>
          <w:rFonts w:ascii="Times New Roman" w:eastAsia="Times New Roman" w:hAnsi="Times New Roman" w:cs="Times New Roman"/>
          <w:bCs/>
          <w:kern w:val="32"/>
          <w:sz w:val="24"/>
          <w:szCs w:val="24"/>
          <w:vertAlign w:val="superscript"/>
          <w:lang w:eastAsia="ru-RU"/>
        </w:rPr>
        <w:t>137</w:t>
      </w:r>
      <w:r w:rsidRPr="007B378C">
        <w:rPr>
          <w:rFonts w:ascii="Times New Roman" w:eastAsia="Times New Roman" w:hAnsi="Times New Roman" w:cs="Times New Roman"/>
          <w:bCs/>
          <w:kern w:val="32"/>
          <w:sz w:val="24"/>
          <w:szCs w:val="24"/>
          <w:lang w:val="en-US" w:eastAsia="ru-RU"/>
        </w:rPr>
        <w:t>Cs</w:t>
      </w:r>
      <w:r w:rsidRPr="007B378C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>. Установка позволяет проводить измерения на расстоянии до 5 м.</w:t>
      </w:r>
    </w:p>
    <w:p w:rsidR="0077711C" w:rsidRPr="007B378C" w:rsidRDefault="0077711C" w:rsidP="007B378C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</w:pPr>
      <w:r w:rsidRPr="007B378C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>Установка оснащена средствами контроля (видеокамерами) (рис. 2), позволяющими документировать как все процедуры подготовки к проведению измерений, так и результаты, полученные участниками МСИ.</w:t>
      </w:r>
    </w:p>
    <w:p w:rsidR="0077711C" w:rsidRPr="007B378C" w:rsidRDefault="0077711C" w:rsidP="007B378C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</w:pPr>
    </w:p>
    <w:p w:rsidR="00C22A2E" w:rsidRPr="007B378C" w:rsidRDefault="00C22A2E" w:rsidP="007B378C">
      <w:pPr>
        <w:tabs>
          <w:tab w:val="left" w:pos="567"/>
        </w:tabs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</w:pPr>
      <w:r w:rsidRPr="007B378C">
        <w:rPr>
          <w:rFonts w:ascii="Times New Roman" w:eastAsia="Times New Roman" w:hAnsi="Times New Roman" w:cs="Times New Roman"/>
          <w:bCs/>
          <w:noProof/>
          <w:kern w:val="32"/>
          <w:sz w:val="24"/>
          <w:szCs w:val="24"/>
          <w:lang w:eastAsia="ru-RU"/>
        </w:rPr>
        <w:drawing>
          <wp:inline distT="0" distB="0" distL="0" distR="0" wp14:anchorId="37DD266B" wp14:editId="3A17A313">
            <wp:extent cx="3026563" cy="341947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958" cy="341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A2E" w:rsidRPr="007B378C" w:rsidRDefault="00C22A2E" w:rsidP="007B378C">
      <w:pPr>
        <w:tabs>
          <w:tab w:val="left" w:pos="567"/>
        </w:tabs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</w:pPr>
      <w:r w:rsidRPr="007B378C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>Рис. 1 Установка УПГД-2</w:t>
      </w:r>
    </w:p>
    <w:p w:rsidR="0002176A" w:rsidRPr="007B378C" w:rsidRDefault="0002176A" w:rsidP="007B378C">
      <w:pPr>
        <w:tabs>
          <w:tab w:val="left" w:pos="567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</w:pPr>
    </w:p>
    <w:p w:rsidR="00C22A2E" w:rsidRPr="007B378C" w:rsidRDefault="00C22A2E" w:rsidP="007B378C">
      <w:pPr>
        <w:tabs>
          <w:tab w:val="left" w:pos="567"/>
        </w:tabs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</w:pPr>
      <w:r w:rsidRPr="007B378C">
        <w:rPr>
          <w:rFonts w:ascii="Times New Roman" w:eastAsia="Times New Roman" w:hAnsi="Times New Roman" w:cs="Times New Roman"/>
          <w:bCs/>
          <w:noProof/>
          <w:kern w:val="32"/>
          <w:sz w:val="24"/>
          <w:szCs w:val="24"/>
          <w:lang w:eastAsia="ru-RU"/>
        </w:rPr>
        <w:drawing>
          <wp:inline distT="0" distB="0" distL="0" distR="0" wp14:anchorId="37D7DF54" wp14:editId="6F9F61AB">
            <wp:extent cx="2788438" cy="3086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16" cy="308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A2E" w:rsidRPr="007B378C" w:rsidRDefault="00C22A2E" w:rsidP="007B378C">
      <w:pPr>
        <w:tabs>
          <w:tab w:val="left" w:pos="567"/>
        </w:tabs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</w:pPr>
      <w:r w:rsidRPr="007B378C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>Рис. 2 Видеокамера для фиксации средств измерений на УПГД-2</w:t>
      </w:r>
    </w:p>
    <w:p w:rsidR="00921FA4" w:rsidRPr="007B378C" w:rsidRDefault="00921FA4" w:rsidP="007B378C">
      <w:pPr>
        <w:tabs>
          <w:tab w:val="left" w:pos="567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A2E" w:rsidRPr="007B378C" w:rsidRDefault="00C22A2E" w:rsidP="007B378C">
      <w:pPr>
        <w:tabs>
          <w:tab w:val="left" w:pos="567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Весь процесс проведения измерений фиксируется на мониторах (рис. 3) и может быть записан. </w:t>
      </w:r>
    </w:p>
    <w:p w:rsidR="00C22A2E" w:rsidRPr="007B378C" w:rsidRDefault="00C22A2E" w:rsidP="007B378C">
      <w:pPr>
        <w:tabs>
          <w:tab w:val="left" w:pos="567"/>
        </w:tabs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7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72DA40" wp14:editId="612BB046">
            <wp:extent cx="3524250" cy="285869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85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A2E" w:rsidRPr="007B378C" w:rsidRDefault="00C22A2E" w:rsidP="007B378C">
      <w:pPr>
        <w:tabs>
          <w:tab w:val="left" w:pos="567"/>
        </w:tabs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 3 </w:t>
      </w:r>
      <w:proofErr w:type="spellStart"/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Видеофиксация</w:t>
      </w:r>
      <w:proofErr w:type="spellEnd"/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процесса измерений на УПГД-2</w:t>
      </w:r>
    </w:p>
    <w:p w:rsidR="00C22A2E" w:rsidRPr="007B378C" w:rsidRDefault="00C22A2E" w:rsidP="007B378C">
      <w:pPr>
        <w:tabs>
          <w:tab w:val="left" w:pos="567"/>
        </w:tabs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A2E" w:rsidRPr="007B378C" w:rsidRDefault="00C22A2E" w:rsidP="007B378C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Однородность О</w:t>
      </w:r>
      <w:r w:rsidR="007B378C"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К гарантируется последовательной схемой проведения МСИ, когда участники используют одни и те же образцы.</w:t>
      </w:r>
    </w:p>
    <w:p w:rsidR="00C22A2E" w:rsidRPr="007B378C" w:rsidRDefault="00C22A2E" w:rsidP="007B378C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Стабильность О</w:t>
      </w:r>
      <w:r w:rsidR="007B378C"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К обеспечивается долгими периодами полураспада изотопов, из которых изготовлены образцы.</w:t>
      </w:r>
    </w:p>
    <w:p w:rsidR="00B51072" w:rsidRPr="007B378C" w:rsidRDefault="00B51072" w:rsidP="007B378C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B378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Прослеживаемость приписанных значений к государственному первичному эталону ГЭТ 6-2016 </w:t>
      </w:r>
      <w:proofErr w:type="gramStart"/>
      <w:r w:rsidRPr="007B378C">
        <w:rPr>
          <w:rFonts w:ascii="Times New Roman" w:eastAsia="Calibri" w:hAnsi="Times New Roman" w:cs="Times New Roman"/>
          <w:sz w:val="24"/>
          <w:szCs w:val="24"/>
          <w:lang w:eastAsia="ru-RU"/>
        </w:rPr>
        <w:t>обеспечена</w:t>
      </w:r>
      <w:proofErr w:type="gramEnd"/>
      <w:r w:rsidRPr="007B378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применением эталонных мер активности посредством проведения процедур поверки средств измерений в соответствии с государственными поверочными схемами.</w:t>
      </w:r>
    </w:p>
    <w:p w:rsidR="007B378C" w:rsidRPr="007B378C" w:rsidRDefault="007B378C" w:rsidP="007B378C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51072" w:rsidRPr="007B378C" w:rsidRDefault="00B51072" w:rsidP="007B378C">
      <w:pPr>
        <w:pStyle w:val="a5"/>
        <w:numPr>
          <w:ilvl w:val="0"/>
          <w:numId w:val="10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37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Проведение испытаний</w:t>
      </w:r>
    </w:p>
    <w:p w:rsidR="00C22A2E" w:rsidRPr="007B378C" w:rsidRDefault="00C22A2E" w:rsidP="007B378C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Лаборатория вправе применять любые средства измерений, обеспечивающие измерения мощности амбиентного эквивалента дозы гамма-излучения.</w:t>
      </w:r>
    </w:p>
    <w:p w:rsidR="0002176A" w:rsidRPr="007B378C" w:rsidRDefault="0002176A" w:rsidP="007B378C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средства измерения, применяемые при проведении испытаний</w:t>
      </w:r>
      <w:r w:rsidR="0077711C"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должны быть утвержденного типа, быть </w:t>
      </w:r>
      <w:proofErr w:type="spellStart"/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поверены</w:t>
      </w:r>
      <w:proofErr w:type="spellEnd"/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/калиброваны и должны иметь действующие сертификаты о поверке/калибровке.</w:t>
      </w:r>
    </w:p>
    <w:p w:rsidR="00C22A2E" w:rsidRPr="007B378C" w:rsidRDefault="00C22A2E" w:rsidP="007B378C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началом измерений провести проверку работоспособности СИ с использованием эталонов, образцовых источников или иных контрольных образцов, имеющихся в наличии у персонала лаборатории.</w:t>
      </w:r>
    </w:p>
    <w:p w:rsidR="00C22A2E" w:rsidRPr="007B378C" w:rsidRDefault="00C22A2E" w:rsidP="007B378C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Лаборатория должна обеспечить условия проведения измерений (температур</w:t>
      </w:r>
      <w:r w:rsidR="00921FA4"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окружающей среды, относительн</w:t>
      </w:r>
      <w:r w:rsidR="00921FA4"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влажност</w:t>
      </w:r>
      <w:r w:rsidR="00921FA4"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атмосферно</w:t>
      </w:r>
      <w:r w:rsidR="00921FA4"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давлени</w:t>
      </w:r>
      <w:r w:rsidR="00921FA4"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) в соответствии с требованиями инструкции по эксплуатации СИ.</w:t>
      </w:r>
    </w:p>
    <w:p w:rsidR="00921FA4" w:rsidRPr="007B378C" w:rsidRDefault="007B378C" w:rsidP="007B378C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</w:pP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Лаборатория должна п</w:t>
      </w:r>
      <w:r w:rsidR="00B51072"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ровести измерения в соответствии с инструкцией по эксплуатации прибора или методикой измерений.</w:t>
      </w:r>
      <w:r w:rsidR="00921FA4"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21FA4" w:rsidRPr="007B378C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>В рамках программы МСИ измерения проводятся на расстоянии 0,</w:t>
      </w:r>
      <w:r w:rsidRPr="007B378C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>8</w:t>
      </w:r>
      <w:r w:rsidR="00921FA4" w:rsidRPr="007B378C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 xml:space="preserve"> м, 1</w:t>
      </w:r>
      <w:r w:rsidRPr="007B378C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>,6</w:t>
      </w:r>
      <w:r w:rsidR="00921FA4" w:rsidRPr="007B378C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 xml:space="preserve"> м</w:t>
      </w:r>
      <w:r w:rsidRPr="007B378C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>.</w:t>
      </w:r>
    </w:p>
    <w:p w:rsidR="00B51072" w:rsidRPr="007B378C" w:rsidRDefault="00B51072" w:rsidP="007B378C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параллельных определений должно соответствовать требованиям инструкции по эксплуатации прибора или методике измерений. Если </w:t>
      </w:r>
      <w:r w:rsidR="0002176A"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</w:t>
      </w: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документы не содержат такой информации, лаборатория должна выполнить </w:t>
      </w:r>
      <w:r w:rsidRPr="007B378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 менее 2-х параллельных определений</w:t>
      </w: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51072" w:rsidRPr="007B378C" w:rsidRDefault="00B51072" w:rsidP="007B378C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</w:t>
      </w:r>
      <w:r w:rsidR="0002176A"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испытаний является среднее арифметическое значение результатов параллельных измерений О</w:t>
      </w:r>
      <w:r w:rsidR="007B378C"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К. </w:t>
      </w:r>
    </w:p>
    <w:p w:rsidR="00B51072" w:rsidRPr="007B378C" w:rsidRDefault="00B51072" w:rsidP="007B378C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Полученные результаты </w:t>
      </w:r>
      <w:r w:rsidR="0002176A"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</w:t>
      </w: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записать в протокол (</w:t>
      </w:r>
      <w:r w:rsidR="0002176A"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риложение А). Результат измерения каждого контролируемого показателя необходимо представить с указанием доверительного интервала суммарной погрешности измерения (или расширенной неопределенности при коэффициенте охвата k=2, соответствующей значению доверительных границ суммарной погрешности методики при </w:t>
      </w:r>
      <w:proofErr w:type="gramStart"/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0,95). </w:t>
      </w:r>
    </w:p>
    <w:p w:rsidR="00B51072" w:rsidRPr="007B378C" w:rsidRDefault="00B51072" w:rsidP="007B378C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378C">
        <w:rPr>
          <w:rFonts w:ascii="Times New Roman" w:eastAsia="Times New Roman" w:hAnsi="Times New Roman" w:cs="Times New Roman"/>
          <w:sz w:val="24"/>
          <w:szCs w:val="24"/>
        </w:rPr>
        <w:t xml:space="preserve">Если </w:t>
      </w:r>
      <w:r w:rsidR="0002176A" w:rsidRPr="007B378C">
        <w:rPr>
          <w:rFonts w:ascii="Times New Roman" w:eastAsia="Times New Roman" w:hAnsi="Times New Roman" w:cs="Times New Roman"/>
          <w:sz w:val="24"/>
          <w:szCs w:val="24"/>
        </w:rPr>
        <w:t>оснащенность</w:t>
      </w:r>
      <w:r w:rsidRPr="007B378C">
        <w:rPr>
          <w:rFonts w:ascii="Times New Roman" w:eastAsia="Times New Roman" w:hAnsi="Times New Roman" w:cs="Times New Roman"/>
          <w:sz w:val="24"/>
          <w:szCs w:val="24"/>
        </w:rPr>
        <w:t xml:space="preserve"> лаборатории позволяет, </w:t>
      </w:r>
      <w:r w:rsidR="0002176A" w:rsidRPr="007B378C">
        <w:rPr>
          <w:rFonts w:ascii="Times New Roman" w:eastAsia="Times New Roman" w:hAnsi="Times New Roman" w:cs="Times New Roman"/>
          <w:sz w:val="24"/>
          <w:szCs w:val="24"/>
        </w:rPr>
        <w:t>измерения могут быть повторно осуществлены</w:t>
      </w:r>
      <w:r w:rsidRPr="007B37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2176A" w:rsidRPr="007B378C">
        <w:rPr>
          <w:rFonts w:ascii="Times New Roman" w:eastAsia="Times New Roman" w:hAnsi="Times New Roman" w:cs="Times New Roman"/>
          <w:sz w:val="24"/>
          <w:szCs w:val="24"/>
        </w:rPr>
        <w:t>другим оператором или с использованием других СИ</w:t>
      </w:r>
      <w:r w:rsidRPr="007B378C">
        <w:rPr>
          <w:rFonts w:ascii="Times New Roman" w:eastAsia="Times New Roman" w:hAnsi="Times New Roman" w:cs="Times New Roman"/>
          <w:sz w:val="24"/>
          <w:szCs w:val="24"/>
        </w:rPr>
        <w:t xml:space="preserve"> одной лаборатории. В этом случае на каждый результат заполняется </w:t>
      </w:r>
      <w:r w:rsidRPr="007B378C">
        <w:rPr>
          <w:rFonts w:ascii="Times New Roman" w:eastAsia="Times New Roman" w:hAnsi="Times New Roman" w:cs="Times New Roman"/>
          <w:sz w:val="24"/>
          <w:szCs w:val="24"/>
          <w:u w:val="single"/>
        </w:rPr>
        <w:t>отдельный протокол</w:t>
      </w:r>
      <w:r w:rsidRPr="007B378C">
        <w:rPr>
          <w:rFonts w:ascii="Times New Roman" w:eastAsia="Times New Roman" w:hAnsi="Times New Roman" w:cs="Times New Roman"/>
          <w:sz w:val="24"/>
          <w:szCs w:val="24"/>
        </w:rPr>
        <w:t xml:space="preserve">. Такому независимому результату Провайдером будет присвоен </w:t>
      </w:r>
      <w:r w:rsidRPr="007B378C">
        <w:rPr>
          <w:rFonts w:ascii="Times New Roman" w:eastAsia="Times New Roman" w:hAnsi="Times New Roman" w:cs="Times New Roman"/>
          <w:sz w:val="24"/>
          <w:szCs w:val="24"/>
          <w:u w:val="single"/>
        </w:rPr>
        <w:t>отдельный индивидуальный номер</w:t>
      </w:r>
      <w:r w:rsidRPr="007B378C">
        <w:rPr>
          <w:rFonts w:ascii="Times New Roman" w:eastAsia="Times New Roman" w:hAnsi="Times New Roman" w:cs="Times New Roman"/>
          <w:sz w:val="24"/>
          <w:szCs w:val="24"/>
        </w:rPr>
        <w:t xml:space="preserve"> в отчете.</w:t>
      </w:r>
    </w:p>
    <w:p w:rsidR="007B378C" w:rsidRPr="007B378C" w:rsidRDefault="007B378C" w:rsidP="007B378C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51072" w:rsidRPr="007B378C" w:rsidRDefault="007B378C" w:rsidP="007B378C">
      <w:pPr>
        <w:pStyle w:val="a5"/>
        <w:numPr>
          <w:ilvl w:val="0"/>
          <w:numId w:val="10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378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B51072" w:rsidRPr="007B378C">
        <w:rPr>
          <w:rFonts w:ascii="Times New Roman" w:eastAsia="Times New Roman" w:hAnsi="Times New Roman" w:cs="Times New Roman"/>
          <w:b/>
          <w:sz w:val="24"/>
          <w:szCs w:val="24"/>
        </w:rPr>
        <w:t xml:space="preserve">Требования к отчетной документации </w:t>
      </w:r>
    </w:p>
    <w:p w:rsidR="00B51072" w:rsidRPr="007B378C" w:rsidRDefault="00B51072" w:rsidP="007B378C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378C">
        <w:rPr>
          <w:rFonts w:ascii="Times New Roman" w:eastAsia="Times New Roman" w:hAnsi="Times New Roman" w:cs="Times New Roman"/>
          <w:sz w:val="24"/>
          <w:szCs w:val="24"/>
        </w:rPr>
        <w:t>Отчетная документация оформляется в виде Протокола (Приложение</w:t>
      </w:r>
      <w:r w:rsidR="007B378C" w:rsidRPr="007B378C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7B378C">
        <w:rPr>
          <w:rFonts w:ascii="Times New Roman" w:eastAsia="Times New Roman" w:hAnsi="Times New Roman" w:cs="Times New Roman"/>
          <w:sz w:val="24"/>
          <w:szCs w:val="24"/>
        </w:rPr>
        <w:t xml:space="preserve">А) по результатам </w:t>
      </w:r>
      <w:r w:rsidR="00C22A2E" w:rsidRPr="007B378C">
        <w:rPr>
          <w:rFonts w:ascii="Times New Roman" w:eastAsia="Times New Roman" w:hAnsi="Times New Roman" w:cs="Times New Roman"/>
          <w:sz w:val="24"/>
          <w:szCs w:val="24"/>
        </w:rPr>
        <w:t>измерения</w:t>
      </w:r>
      <w:r w:rsidR="0002176A" w:rsidRPr="007B378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51072" w:rsidRPr="007B378C" w:rsidRDefault="00B51072" w:rsidP="007B378C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лаборатория аккредитована в национальной системе аккредитации, она может дополнительно представить результаты МСИ в виде протокола по своей утвержденной форме.</w:t>
      </w:r>
    </w:p>
    <w:p w:rsidR="00B51072" w:rsidRPr="007B378C" w:rsidRDefault="00B51072" w:rsidP="007B378C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измерений должны быть направлены в течение 14 календарных дней </w:t>
      </w:r>
      <w:proofErr w:type="gramStart"/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проведения</w:t>
      </w:r>
      <w:proofErr w:type="gramEnd"/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измерений.</w:t>
      </w:r>
    </w:p>
    <w:p w:rsidR="00B51072" w:rsidRPr="007B378C" w:rsidRDefault="00B51072" w:rsidP="007B378C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измерений необходимо отправить на имя руководителя Провайдера МСИ Горшков</w:t>
      </w:r>
      <w:r w:rsidR="0002176A"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</w:t>
      </w:r>
      <w:r w:rsidR="0002176A"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Борисович</w:t>
      </w:r>
      <w:r w:rsidR="0002176A"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(для организаций Госкорпорации «Росатом» по ЕОСДО) или по e-</w:t>
      </w:r>
      <w:proofErr w:type="spellStart"/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mail</w:t>
      </w:r>
      <w:proofErr w:type="spellEnd"/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VBGorshkov@bochvar.ru, а также на имя Координатора МСИ - Максимовой Ирин</w:t>
      </w:r>
      <w:r w:rsidR="0002176A"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Михайловн</w:t>
      </w:r>
      <w:r w:rsidR="0002176A"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(для организаций Госкорпорации «Росатом» по ЕОСДО) или по e-</w:t>
      </w:r>
      <w:proofErr w:type="spellStart"/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mail</w:t>
      </w:r>
      <w:proofErr w:type="spellEnd"/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IMMaksimova@bochvar.ru тел. +7 (499) 190-89-99 доб. 83-74.</w:t>
      </w:r>
      <w:proofErr w:type="gramEnd"/>
    </w:p>
    <w:p w:rsidR="007B378C" w:rsidRDefault="007B378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B51072" w:rsidRPr="007B378C" w:rsidRDefault="00B51072" w:rsidP="007B378C">
      <w:pPr>
        <w:pStyle w:val="a5"/>
        <w:numPr>
          <w:ilvl w:val="0"/>
          <w:numId w:val="10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B378C">
        <w:rPr>
          <w:rFonts w:ascii="Times New Roman" w:hAnsi="Times New Roman" w:cs="Times New Roman"/>
          <w:b/>
          <w:sz w:val="24"/>
          <w:szCs w:val="24"/>
          <w:lang w:eastAsia="ru-RU"/>
        </w:rPr>
        <w:t>Меры по предотвращению сговора участников МСИ и фальсификации результатов МСИ</w:t>
      </w:r>
    </w:p>
    <w:p w:rsidR="00B51072" w:rsidRPr="007B378C" w:rsidRDefault="00B51072" w:rsidP="007B378C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участников, шифры образцов для контроля и результаты измерений – информация конфиденциальная и не подлежит разглашению. Лица, проводящие измерения по Программе, несут личную ответственность за фальсификацию и разглашение полученных данных.</w:t>
      </w:r>
    </w:p>
    <w:p w:rsidR="00B51072" w:rsidRPr="007B378C" w:rsidRDefault="00B51072" w:rsidP="007B378C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возникновения у Провайдера подозрений на сговор, результаты лабораторий-участников МСИ, подозреваемых в сговоре, не будут использоваться в общем статистическом исследовании во избежание искажения результата. </w:t>
      </w:r>
    </w:p>
    <w:p w:rsidR="007B378C" w:rsidRPr="007B378C" w:rsidRDefault="007B378C" w:rsidP="007B378C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1072" w:rsidRPr="007B378C" w:rsidRDefault="00B51072" w:rsidP="007B378C">
      <w:pPr>
        <w:pStyle w:val="a5"/>
        <w:numPr>
          <w:ilvl w:val="0"/>
          <w:numId w:val="10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4"/>
          <w:szCs w:val="24"/>
          <w:lang w:eastAsia="ru-RU"/>
        </w:rPr>
      </w:pPr>
      <w:bookmarkStart w:id="0" w:name="_Toc26956081"/>
      <w:r w:rsidRPr="007B378C">
        <w:rPr>
          <w:rFonts w:ascii="Times New Roman" w:hAnsi="Times New Roman" w:cs="Times New Roman"/>
          <w:b/>
          <w:sz w:val="24"/>
          <w:szCs w:val="24"/>
          <w:lang w:eastAsia="ru-RU"/>
        </w:rPr>
        <w:t>Меры безопасности при обращении с О</w:t>
      </w:r>
      <w:r w:rsidR="007B378C" w:rsidRPr="007B378C">
        <w:rPr>
          <w:rFonts w:ascii="Times New Roman" w:hAnsi="Times New Roman" w:cs="Times New Roman"/>
          <w:b/>
          <w:sz w:val="24"/>
          <w:szCs w:val="24"/>
          <w:lang w:eastAsia="ru-RU"/>
        </w:rPr>
        <w:t>П</w:t>
      </w:r>
      <w:r w:rsidRPr="007B378C">
        <w:rPr>
          <w:rFonts w:ascii="Times New Roman" w:hAnsi="Times New Roman" w:cs="Times New Roman"/>
          <w:b/>
          <w:sz w:val="24"/>
          <w:szCs w:val="24"/>
          <w:lang w:eastAsia="ru-RU"/>
        </w:rPr>
        <w:t>К</w:t>
      </w:r>
      <w:bookmarkEnd w:id="0"/>
    </w:p>
    <w:p w:rsidR="00B51072" w:rsidRPr="007B378C" w:rsidRDefault="00B51072" w:rsidP="007B378C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1" w:name="_Toc26956082"/>
      <w:r w:rsidRPr="007B378C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7B378C" w:rsidRPr="007B378C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7B378C">
        <w:rPr>
          <w:rFonts w:ascii="Times New Roman" w:hAnsi="Times New Roman" w:cs="Times New Roman"/>
          <w:sz w:val="24"/>
          <w:szCs w:val="24"/>
          <w:lang w:eastAsia="ru-RU"/>
        </w:rPr>
        <w:t>К являются источниками ионизирующих излучений. При работе с ними персонал лаборатории-участника должен соблюдать следующие меры безопасности, предписанные следующими документами:</w:t>
      </w:r>
      <w:bookmarkEnd w:id="1"/>
    </w:p>
    <w:p w:rsidR="00B51072" w:rsidRPr="007B378C" w:rsidRDefault="00B51072" w:rsidP="007B378C">
      <w:pPr>
        <w:numPr>
          <w:ilvl w:val="1"/>
          <w:numId w:val="2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B378C">
        <w:rPr>
          <w:rFonts w:ascii="Times New Roman" w:hAnsi="Times New Roman" w:cs="Times New Roman"/>
          <w:sz w:val="24"/>
          <w:szCs w:val="24"/>
        </w:rPr>
        <w:t>Нормы радиационной безопасности (НРБ 99/2009);</w:t>
      </w:r>
    </w:p>
    <w:p w:rsidR="00B51072" w:rsidRPr="007B378C" w:rsidRDefault="00B51072" w:rsidP="007B378C">
      <w:pPr>
        <w:numPr>
          <w:ilvl w:val="1"/>
          <w:numId w:val="2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B378C">
        <w:rPr>
          <w:rFonts w:ascii="Times New Roman" w:hAnsi="Times New Roman" w:cs="Times New Roman"/>
          <w:sz w:val="24"/>
          <w:szCs w:val="24"/>
        </w:rPr>
        <w:t>Основные санитарные правила обеспечения радиационной безопасности (ОСПОРБ-99/2010);</w:t>
      </w:r>
    </w:p>
    <w:p w:rsidR="00B51072" w:rsidRPr="007B378C" w:rsidRDefault="00B51072" w:rsidP="007B378C">
      <w:pPr>
        <w:numPr>
          <w:ilvl w:val="1"/>
          <w:numId w:val="2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B378C">
        <w:rPr>
          <w:rFonts w:ascii="Times New Roman" w:hAnsi="Times New Roman" w:cs="Times New Roman"/>
          <w:sz w:val="24"/>
          <w:szCs w:val="24"/>
        </w:rPr>
        <w:t>ПНД Ф 12.13.1 «Техника безопасности при работе в аналитических лабораториях (общие положения)»;</w:t>
      </w:r>
    </w:p>
    <w:p w:rsidR="00B51072" w:rsidRPr="007B378C" w:rsidRDefault="00B51072" w:rsidP="007B378C">
      <w:pPr>
        <w:numPr>
          <w:ilvl w:val="1"/>
          <w:numId w:val="2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B378C">
        <w:rPr>
          <w:rFonts w:ascii="Times New Roman" w:hAnsi="Times New Roman" w:cs="Times New Roman"/>
          <w:sz w:val="24"/>
          <w:szCs w:val="24"/>
        </w:rPr>
        <w:t>инструкции по безопасности труда, действующие в лаборатории;</w:t>
      </w:r>
    </w:p>
    <w:p w:rsidR="00B51072" w:rsidRPr="007B378C" w:rsidRDefault="00B51072" w:rsidP="007B378C">
      <w:pPr>
        <w:numPr>
          <w:ilvl w:val="1"/>
          <w:numId w:val="2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B378C">
        <w:rPr>
          <w:rFonts w:ascii="Times New Roman" w:hAnsi="Times New Roman" w:cs="Times New Roman"/>
          <w:sz w:val="24"/>
          <w:szCs w:val="24"/>
        </w:rPr>
        <w:t>требования безопасности, изложенные в инструкциях по эксплуатации оборудования;</w:t>
      </w:r>
    </w:p>
    <w:p w:rsidR="00B51072" w:rsidRPr="007B378C" w:rsidRDefault="00B51072" w:rsidP="007B378C">
      <w:pPr>
        <w:numPr>
          <w:ilvl w:val="1"/>
          <w:numId w:val="2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B378C">
        <w:rPr>
          <w:rFonts w:ascii="Times New Roman" w:hAnsi="Times New Roman" w:cs="Times New Roman"/>
          <w:sz w:val="24"/>
          <w:szCs w:val="24"/>
        </w:rPr>
        <w:t>требования охраны окружающей среды, регламентированные в действующих на предприятии инструкциях.</w:t>
      </w:r>
    </w:p>
    <w:p w:rsidR="007B378C" w:rsidRPr="007B378C" w:rsidRDefault="007B378C" w:rsidP="007B378C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51072" w:rsidRPr="007B378C" w:rsidRDefault="00B51072" w:rsidP="007B378C">
      <w:pPr>
        <w:pStyle w:val="a5"/>
        <w:numPr>
          <w:ilvl w:val="0"/>
          <w:numId w:val="10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4"/>
          <w:szCs w:val="24"/>
          <w:lang w:eastAsia="ru-RU"/>
        </w:rPr>
      </w:pPr>
      <w:bookmarkStart w:id="2" w:name="_Toc26956083"/>
      <w:r w:rsidRPr="007B378C">
        <w:rPr>
          <w:rFonts w:ascii="Times New Roman" w:hAnsi="Times New Roman" w:cs="Times New Roman"/>
          <w:b/>
          <w:sz w:val="24"/>
          <w:szCs w:val="24"/>
          <w:lang w:eastAsia="ru-RU"/>
        </w:rPr>
        <w:t>Отчетность по результатам МСИ</w:t>
      </w:r>
      <w:bookmarkEnd w:id="2"/>
    </w:p>
    <w:p w:rsidR="00B51072" w:rsidRPr="007B378C" w:rsidRDefault="00B51072" w:rsidP="007B378C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37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 окончании МСИ Провайдер составляет отчет. Отчет размещается на сайте Провайдера </w:t>
      </w:r>
      <w:hyperlink r:id="rId12" w:history="1">
        <w:r w:rsidRPr="007B378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n-US" w:eastAsia="ru-RU"/>
          </w:rPr>
          <w:t>www</w:t>
        </w:r>
        <w:r w:rsidRPr="007B378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.</w:t>
        </w:r>
        <w:proofErr w:type="spellStart"/>
        <w:r w:rsidRPr="007B378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n-US" w:eastAsia="ru-RU"/>
          </w:rPr>
          <w:t>bochvar</w:t>
        </w:r>
        <w:proofErr w:type="spellEnd"/>
        <w:r w:rsidRPr="007B378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.</w:t>
        </w:r>
        <w:proofErr w:type="spellStart"/>
        <w:r w:rsidRPr="007B378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Pr="007B37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Всем лабораториям-участникам направляется свидетельство и заключение по итогам МСИ.</w:t>
      </w:r>
    </w:p>
    <w:p w:rsidR="00B51072" w:rsidRPr="007B378C" w:rsidRDefault="00B51072" w:rsidP="007B378C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37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Правила рассмотрения жалоб и апелляций опубликованы (размещены) на сайте Провайдера </w:t>
      </w:r>
      <w:hyperlink r:id="rId13" w:history="1">
        <w:r w:rsidRPr="007B378C">
          <w:rPr>
            <w:rStyle w:val="a6"/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http://bochvar.ru/nauchnye-napravleniya/m-s-i/</w:t>
        </w:r>
      </w:hyperlink>
      <w:r w:rsidRPr="007B37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B51072" w:rsidRPr="007B378C" w:rsidRDefault="00B51072" w:rsidP="00B51072">
      <w:pPr>
        <w:tabs>
          <w:tab w:val="left" w:pos="-2410"/>
        </w:tabs>
        <w:spacing w:after="0" w:line="360" w:lineRule="auto"/>
        <w:ind w:hanging="1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1072" w:rsidRPr="007B378C" w:rsidRDefault="00B51072" w:rsidP="00B51072">
      <w:pPr>
        <w:tabs>
          <w:tab w:val="left" w:pos="-2410"/>
        </w:tabs>
        <w:spacing w:after="100" w:afterAutospacing="1" w:line="360" w:lineRule="auto"/>
        <w:ind w:hanging="1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лаборатории П-532, к.х.н.</w:t>
      </w: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378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7B378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И.М. Максимова</w:t>
      </w:r>
    </w:p>
    <w:p w:rsidR="00B51072" w:rsidRPr="007B378C" w:rsidRDefault="00B51072" w:rsidP="00B51072">
      <w:pPr>
        <w:tabs>
          <w:tab w:val="left" w:pos="-2410"/>
        </w:tabs>
        <w:spacing w:after="100" w:afterAutospacing="1" w:line="360" w:lineRule="auto"/>
        <w:ind w:hanging="1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Ведущий инженер-технолог           </w:t>
      </w: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378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          </w:t>
      </w: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Е.Е. Лебенкова</w:t>
      </w:r>
    </w:p>
    <w:p w:rsidR="007E5F0D" w:rsidRPr="00EC6A9C" w:rsidRDefault="00B51072" w:rsidP="0077711C">
      <w:pPr>
        <w:tabs>
          <w:tab w:val="left" w:pos="-2410"/>
        </w:tabs>
        <w:spacing w:after="100" w:afterAutospacing="1" w:line="360" w:lineRule="auto"/>
        <w:ind w:hanging="11"/>
        <w:contextualSpacing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 П-040</w:t>
      </w: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378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7B378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7B378C">
        <w:rPr>
          <w:rFonts w:ascii="Times New Roman" w:eastAsia="Times New Roman" w:hAnsi="Times New Roman" w:cs="Times New Roman"/>
          <w:sz w:val="24"/>
          <w:szCs w:val="24"/>
          <w:lang w:eastAsia="ru-RU"/>
        </w:rPr>
        <w:t>А.И. Троян</w:t>
      </w:r>
      <w:r w:rsidR="007E5F0D" w:rsidRPr="00EC6A9C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br w:type="page"/>
      </w:r>
    </w:p>
    <w:p w:rsidR="007E5F0D" w:rsidRDefault="007E5F0D" w:rsidP="007E5F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4FA1" w:rsidRPr="00D27D47" w:rsidRDefault="009B4FA1" w:rsidP="009B4FA1">
      <w:pPr>
        <w:pStyle w:val="ab"/>
        <w:ind w:firstLine="623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7DC">
        <w:rPr>
          <w:rFonts w:ascii="Times New Roman" w:hAnsi="Times New Roman" w:cs="Times New Roman"/>
          <w:b/>
          <w:sz w:val="24"/>
          <w:szCs w:val="24"/>
        </w:rPr>
        <w:t>Приложение</w:t>
      </w:r>
      <w:proofErr w:type="gramStart"/>
      <w:r w:rsidRPr="007677DC">
        <w:rPr>
          <w:rFonts w:ascii="Times New Roman" w:hAnsi="Times New Roman" w:cs="Times New Roman"/>
          <w:b/>
          <w:sz w:val="24"/>
          <w:szCs w:val="24"/>
        </w:rPr>
        <w:t xml:space="preserve"> А</w:t>
      </w:r>
      <w:proofErr w:type="gramEnd"/>
      <w:r w:rsidRPr="007677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27D4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Протокола результатов измерения</w:t>
      </w:r>
    </w:p>
    <w:p w:rsidR="009B4FA1" w:rsidRPr="00D27D47" w:rsidRDefault="009B4FA1" w:rsidP="007B378C">
      <w:pPr>
        <w:numPr>
          <w:ilvl w:val="0"/>
          <w:numId w:val="8"/>
        </w:numPr>
        <w:tabs>
          <w:tab w:val="clear" w:pos="1069"/>
          <w:tab w:val="num" w:pos="0"/>
        </w:tabs>
        <w:spacing w:after="0" w:line="264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D4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организации</w:t>
      </w:r>
      <w:r w:rsidRPr="00D27D4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*</w:t>
      </w:r>
      <w:r w:rsidRPr="00D27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9B4FA1" w:rsidRPr="00D27D47" w:rsidRDefault="009B4FA1" w:rsidP="007B378C">
      <w:pPr>
        <w:numPr>
          <w:ilvl w:val="0"/>
          <w:numId w:val="8"/>
        </w:numPr>
        <w:tabs>
          <w:tab w:val="clear" w:pos="1069"/>
          <w:tab w:val="num" w:pos="0"/>
        </w:tabs>
        <w:spacing w:after="0" w:line="264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D4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лаборатории: участка (группы, отдела)</w:t>
      </w:r>
      <w:r w:rsidRPr="00D27D4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*</w:t>
      </w:r>
      <w:r w:rsidRPr="00D27D4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9B4FA1" w:rsidRPr="00D27D47" w:rsidRDefault="009B4FA1" w:rsidP="007B378C">
      <w:pPr>
        <w:numPr>
          <w:ilvl w:val="0"/>
          <w:numId w:val="8"/>
        </w:numPr>
        <w:tabs>
          <w:tab w:val="clear" w:pos="1069"/>
          <w:tab w:val="num" w:pos="0"/>
        </w:tabs>
        <w:spacing w:after="0" w:line="264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D47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Аттестат аккредитации (при наличии):</w:t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ab/>
      </w:r>
    </w:p>
    <w:p w:rsidR="009B4FA1" w:rsidRPr="00D27D47" w:rsidRDefault="009B4FA1" w:rsidP="007B378C">
      <w:pPr>
        <w:numPr>
          <w:ilvl w:val="0"/>
          <w:numId w:val="8"/>
        </w:numPr>
        <w:tabs>
          <w:tab w:val="clear" w:pos="1069"/>
          <w:tab w:val="num" w:pos="0"/>
        </w:tabs>
        <w:spacing w:after="0" w:line="264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27D47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лаборатории</w:t>
      </w:r>
      <w:r w:rsidRPr="00D27D4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**</w:t>
      </w:r>
      <w:r w:rsidRPr="00D27D4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9B4FA1" w:rsidRPr="00D27D47" w:rsidRDefault="009B4FA1" w:rsidP="007B378C">
      <w:pPr>
        <w:numPr>
          <w:ilvl w:val="0"/>
          <w:numId w:val="8"/>
        </w:numPr>
        <w:tabs>
          <w:tab w:val="clear" w:pos="1069"/>
          <w:tab w:val="num" w:pos="0"/>
        </w:tabs>
        <w:spacing w:after="0" w:line="264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D47">
        <w:rPr>
          <w:rFonts w:ascii="Times New Roman" w:eastAsia="Times New Roman" w:hAnsi="Times New Roman" w:cs="Times New Roman"/>
          <w:sz w:val="24"/>
          <w:szCs w:val="24"/>
          <w:lang w:eastAsia="ru-RU"/>
        </w:rPr>
        <w:t>ФИО оператора</w:t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9B4FA1" w:rsidRPr="00D27D47" w:rsidRDefault="009B4FA1" w:rsidP="007B378C">
      <w:pPr>
        <w:numPr>
          <w:ilvl w:val="0"/>
          <w:numId w:val="8"/>
        </w:numPr>
        <w:tabs>
          <w:tab w:val="clear" w:pos="1069"/>
          <w:tab w:val="num" w:pos="0"/>
        </w:tabs>
        <w:spacing w:after="0" w:line="264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D4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контролируемого показателя:</w:t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9B4FA1" w:rsidRPr="00D27D47" w:rsidRDefault="009B4FA1" w:rsidP="007B378C">
      <w:pPr>
        <w:numPr>
          <w:ilvl w:val="0"/>
          <w:numId w:val="8"/>
        </w:numPr>
        <w:tabs>
          <w:tab w:val="clear" w:pos="1069"/>
          <w:tab w:val="num" w:pos="0"/>
        </w:tabs>
        <w:spacing w:after="0" w:line="264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Название и номер методики измерения, описание оборудования: </w:t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9B4FA1" w:rsidRPr="00D27D47" w:rsidRDefault="009B4FA1" w:rsidP="007B378C">
      <w:pPr>
        <w:numPr>
          <w:ilvl w:val="0"/>
          <w:numId w:val="8"/>
        </w:numPr>
        <w:tabs>
          <w:tab w:val="clear" w:pos="1069"/>
          <w:tab w:val="num" w:pos="0"/>
        </w:tabs>
        <w:spacing w:after="0" w:line="264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Метрологические характеристики методики (при наличии) </w:t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9B4FA1" w:rsidRPr="00D27D47" w:rsidRDefault="009B4FA1" w:rsidP="007B378C">
      <w:pPr>
        <w:numPr>
          <w:ilvl w:val="0"/>
          <w:numId w:val="8"/>
        </w:numPr>
        <w:tabs>
          <w:tab w:val="clear" w:pos="1069"/>
          <w:tab w:val="num" w:pos="0"/>
        </w:tabs>
        <w:spacing w:after="0" w:line="264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проведения измерений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9B4FA1" w:rsidRPr="00D27D47" w:rsidRDefault="009B4FA1" w:rsidP="007B378C">
      <w:pPr>
        <w:numPr>
          <w:ilvl w:val="0"/>
          <w:numId w:val="8"/>
        </w:numPr>
        <w:tabs>
          <w:tab w:val="clear" w:pos="1069"/>
          <w:tab w:val="num" w:pos="0"/>
        </w:tabs>
        <w:spacing w:after="0" w:line="264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D47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проведения измерений</w:t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9B4FA1" w:rsidRDefault="009B4FA1" w:rsidP="007B378C">
      <w:pPr>
        <w:numPr>
          <w:ilvl w:val="0"/>
          <w:numId w:val="8"/>
        </w:numPr>
        <w:tabs>
          <w:tab w:val="clear" w:pos="1069"/>
          <w:tab w:val="num" w:pos="0"/>
        </w:tabs>
        <w:spacing w:after="0" w:line="264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D4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результатов параллельных измерений: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1984"/>
        <w:gridCol w:w="1418"/>
        <w:gridCol w:w="1843"/>
        <w:gridCol w:w="2233"/>
      </w:tblGrid>
      <w:tr w:rsidR="007B378C" w:rsidRPr="00EC6A9C" w:rsidTr="00764ACF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78C" w:rsidRPr="00EC6A9C" w:rsidRDefault="007B378C" w:rsidP="00874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6A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 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78C" w:rsidRPr="00EC6A9C" w:rsidRDefault="007B378C" w:rsidP="00874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6A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Определяемая</w:t>
            </w:r>
          </w:p>
          <w:p w:rsidR="007B378C" w:rsidRPr="00EC6A9C" w:rsidRDefault="007B378C" w:rsidP="00874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6A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характеристика, размерность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78C" w:rsidRPr="00EC6A9C" w:rsidRDefault="007B378C" w:rsidP="00874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6A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  <w:p w:rsidR="007B378C" w:rsidRPr="00EC6A9C" w:rsidRDefault="007B378C" w:rsidP="00874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EC6A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араллель-</w:t>
            </w:r>
            <w:proofErr w:type="spellStart"/>
            <w:r w:rsidRPr="00EC6A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</w:t>
            </w:r>
            <w:proofErr w:type="spellEnd"/>
            <w:proofErr w:type="gramEnd"/>
          </w:p>
          <w:p w:rsidR="007B378C" w:rsidRPr="00EC6A9C" w:rsidRDefault="007B378C" w:rsidP="00874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6A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78C" w:rsidRPr="00EC6A9C" w:rsidRDefault="007B378C" w:rsidP="00874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6A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</w:t>
            </w:r>
          </w:p>
          <w:p w:rsidR="007B378C" w:rsidRPr="00EC6A9C" w:rsidRDefault="007B378C" w:rsidP="00874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6A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измеряемой</w:t>
            </w:r>
          </w:p>
          <w:p w:rsidR="007B378C" w:rsidRPr="00EC6A9C" w:rsidRDefault="007B378C" w:rsidP="00874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6A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характеристики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78C" w:rsidRPr="007B378C" w:rsidRDefault="007B378C" w:rsidP="00874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D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Средний результат измерений и его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погрешность (</w:t>
            </w:r>
            <w:r w:rsidRPr="00D27D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расширенная неопределенность при коэффициенте охвата </w:t>
            </w:r>
            <w:r w:rsidRPr="00D27D4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</w:t>
            </w:r>
            <w:r w:rsidRPr="00D27D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=2</w:t>
            </w:r>
            <w:r w:rsidRPr="00D27D4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7B378C" w:rsidRPr="00F5688A" w:rsidRDefault="007B378C" w:rsidP="00874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D47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859" w:dyaOrig="360" w14:anchorId="00FCD25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75pt;height:18pt" o:ole="">
                  <v:imagedata r:id="rId14" o:title=""/>
                </v:shape>
                <o:OLEObject Type="Embed" ProgID="Equation.3" ShapeID="_x0000_i1025" DrawAspect="Content" ObjectID="_1737192875" r:id="rId15"/>
              </w:object>
            </w:r>
          </w:p>
        </w:tc>
      </w:tr>
      <w:tr w:rsidR="007B378C" w:rsidRPr="00EC6A9C" w:rsidTr="00855A1F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78C" w:rsidRPr="0077711C" w:rsidRDefault="007B378C" w:rsidP="007B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6A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0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,8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EC6A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r w:rsidRPr="007771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,6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78C" w:rsidRPr="00EC6A9C" w:rsidRDefault="007B378C" w:rsidP="00777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78C" w:rsidRPr="00EC6A9C" w:rsidRDefault="007B378C" w:rsidP="00874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78C" w:rsidRPr="00EC6A9C" w:rsidRDefault="007B378C" w:rsidP="00874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78C" w:rsidRPr="00EC6A9C" w:rsidRDefault="007B378C" w:rsidP="00874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711C" w:rsidRPr="00F5688A" w:rsidTr="00874BDD">
        <w:trPr>
          <w:trHeight w:val="401"/>
          <w:jc w:val="center"/>
        </w:trPr>
        <w:tc>
          <w:tcPr>
            <w:tcW w:w="9571" w:type="dxa"/>
            <w:gridSpan w:val="5"/>
            <w:vAlign w:val="center"/>
          </w:tcPr>
          <w:p w:rsidR="0077711C" w:rsidRPr="00F5688A" w:rsidRDefault="0077711C" w:rsidP="00874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D4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1</w:t>
            </w:r>
            <w:r w:rsidRPr="00D27D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Соответствует значению доверительных границ суммарной погрешности методики при </w:t>
            </w:r>
            <w:proofErr w:type="gramStart"/>
            <w:r w:rsidRPr="00D27D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D27D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0,95</w:t>
            </w:r>
          </w:p>
        </w:tc>
      </w:tr>
    </w:tbl>
    <w:p w:rsidR="009B4FA1" w:rsidRPr="00D27D47" w:rsidRDefault="009B4FA1" w:rsidP="007B378C">
      <w:pPr>
        <w:numPr>
          <w:ilvl w:val="0"/>
          <w:numId w:val="8"/>
        </w:numPr>
        <w:tabs>
          <w:tab w:val="clear" w:pos="1069"/>
          <w:tab w:val="num" w:pos="0"/>
        </w:tabs>
        <w:spacing w:after="0" w:line="264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27D4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Телефон, факс ,</w:t>
      </w:r>
      <w:r w:rsidRPr="00D27D4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D27D4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D27D4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D27D4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9B4FA1" w:rsidRPr="00D27D47" w:rsidRDefault="009B4FA1" w:rsidP="007B378C">
      <w:pPr>
        <w:numPr>
          <w:ilvl w:val="0"/>
          <w:numId w:val="8"/>
        </w:numPr>
        <w:tabs>
          <w:tab w:val="clear" w:pos="1069"/>
          <w:tab w:val="num" w:pos="0"/>
        </w:tabs>
        <w:spacing w:after="0" w:line="264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27D4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Дополнительная информация, которую измеритель желает сообщить:</w:t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9B4FA1" w:rsidRPr="00D27D47" w:rsidRDefault="009B4FA1" w:rsidP="009B4FA1">
      <w:pPr>
        <w:spacing w:after="0" w:line="264" w:lineRule="auto"/>
        <w:ind w:firstLine="28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B4FA1" w:rsidRPr="00D27D47" w:rsidRDefault="009B4FA1" w:rsidP="009B4FA1">
      <w:pPr>
        <w:spacing w:after="0" w:line="264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D4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</w:t>
      </w:r>
      <w:r w:rsidRPr="00D27D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/И.О. Фамилия/</w:t>
      </w:r>
    </w:p>
    <w:p w:rsidR="009B4FA1" w:rsidRPr="00D27D47" w:rsidRDefault="009B4FA1" w:rsidP="009B4FA1">
      <w:pPr>
        <w:spacing w:after="0" w:line="264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7D4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bookmarkStart w:id="3" w:name="_GoBack"/>
      <w:bookmarkEnd w:id="3"/>
      <w:r w:rsidRPr="00D27D4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(подпись)</w:t>
      </w:r>
    </w:p>
    <w:p w:rsidR="009B4FA1" w:rsidRPr="00D27D47" w:rsidRDefault="009B4FA1" w:rsidP="009B4FA1">
      <w:pPr>
        <w:suppressAutoHyphens/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9B4FA1" w:rsidRPr="00D27D47" w:rsidRDefault="009B4FA1" w:rsidP="009B4FA1">
      <w:pPr>
        <w:suppressAutoHyphens/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27D4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Начальник лаборатории</w:t>
      </w:r>
      <w:r w:rsidRPr="00D27D4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</w:r>
      <w:r w:rsidRPr="00D27D4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</w:r>
      <w:r w:rsidRPr="00D27D4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</w:r>
      <w:r w:rsidRPr="00D27D47">
        <w:rPr>
          <w:rFonts w:ascii="Times New Roman" w:eastAsia="Times New Roman" w:hAnsi="Times New Roman" w:cs="Times New Roman"/>
          <w:snapToGrid w:val="0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napToGrid w:val="0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napToGrid w:val="0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/И.О. Фамилия/</w:t>
      </w:r>
    </w:p>
    <w:p w:rsidR="009B4FA1" w:rsidRPr="00D27D47" w:rsidRDefault="009B4FA1" w:rsidP="009B4FA1">
      <w:pPr>
        <w:suppressAutoHyphens/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</w:pPr>
      <w:r w:rsidRPr="00D27D4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</w:r>
      <w:r w:rsidRPr="00D27D4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</w:r>
      <w:r w:rsidRPr="00D27D4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</w:r>
      <w:r w:rsidRPr="00D27D4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</w:r>
      <w:r w:rsidRPr="00D27D4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</w:r>
      <w:r w:rsidRPr="00D27D4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</w:r>
      <w:r w:rsidRPr="00D27D4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</w:r>
      <w:r w:rsidRPr="00D27D47"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  <w:t>(подпись)</w:t>
      </w:r>
    </w:p>
    <w:p w:rsidR="009B4FA1" w:rsidRPr="00D27D47" w:rsidRDefault="009B4FA1" w:rsidP="009B4FA1">
      <w:pPr>
        <w:suppressAutoHyphens/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27D4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___________________________________________________________________________</w:t>
      </w:r>
    </w:p>
    <w:p w:rsidR="009B4FA1" w:rsidRPr="00D27D47" w:rsidRDefault="009B4FA1" w:rsidP="009B4FA1">
      <w:pPr>
        <w:suppressAutoHyphens/>
        <w:snapToGrid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eastAsia="ru-RU"/>
        </w:rPr>
      </w:pPr>
      <w:r w:rsidRPr="00D27D47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eastAsia="ru-RU"/>
        </w:rPr>
        <w:t>* - Названия лабораторий (участков, отделов) указывать полностью без использования сокращений и аббревиатур.</w:t>
      </w:r>
    </w:p>
    <w:p w:rsidR="009B4FA1" w:rsidRDefault="009B4FA1" w:rsidP="009B4FA1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eastAsia="ru-RU"/>
        </w:rPr>
      </w:pPr>
      <w:r w:rsidRPr="00D27D47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eastAsia="ru-RU"/>
        </w:rPr>
        <w:t xml:space="preserve">** - Адрес лаборатории (участка, отдела) указать, так же как и в области аккредитации </w:t>
      </w:r>
    </w:p>
    <w:p w:rsidR="009B4FA1" w:rsidRPr="00D27D47" w:rsidRDefault="009B4FA1" w:rsidP="009B4FA1">
      <w:pPr>
        <w:spacing w:after="0" w:line="240" w:lineRule="auto"/>
        <w:ind w:firstLine="284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27D47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eastAsia="ru-RU"/>
        </w:rPr>
        <w:t xml:space="preserve">*** - Лаборатории-участники, аккредитованные в национальной системе аккредитации, могут </w:t>
      </w:r>
      <w:r w:rsidRPr="00D27D47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u w:val="single"/>
          <w:lang w:eastAsia="ru-RU"/>
        </w:rPr>
        <w:t>дополнительно</w:t>
      </w:r>
      <w:r w:rsidRPr="00D27D47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eastAsia="ru-RU"/>
        </w:rPr>
        <w:t xml:space="preserve"> направить в адрес Провайдера Протоколы по </w:t>
      </w:r>
      <w:r w:rsidRPr="00D27D47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u w:val="single"/>
          <w:lang w:eastAsia="ru-RU"/>
        </w:rPr>
        <w:t>своей</w:t>
      </w:r>
      <w:r w:rsidRPr="00D27D47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eastAsia="ru-RU"/>
        </w:rPr>
        <w:t xml:space="preserve"> утвержденной форме.</w:t>
      </w:r>
    </w:p>
    <w:sectPr w:rsidR="009B4FA1" w:rsidRPr="00D27D47" w:rsidSect="00B0765B">
      <w:headerReference w:type="default" r:id="rId16"/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7B5" w:rsidRDefault="00B137B5" w:rsidP="00E4472D">
      <w:pPr>
        <w:spacing w:after="0" w:line="240" w:lineRule="auto"/>
      </w:pPr>
      <w:r>
        <w:separator/>
      </w:r>
    </w:p>
  </w:endnote>
  <w:endnote w:type="continuationSeparator" w:id="0">
    <w:p w:rsidR="00B137B5" w:rsidRDefault="00B137B5" w:rsidP="00E44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72D" w:rsidRPr="00E4472D" w:rsidRDefault="00E4472D">
    <w:pPr>
      <w:pStyle w:val="a9"/>
      <w:jc w:val="right"/>
      <w:rPr>
        <w:rFonts w:ascii="Times New Roman" w:hAnsi="Times New Roman" w:cs="Times New Roman"/>
        <w:sz w:val="24"/>
        <w:szCs w:val="24"/>
      </w:rPr>
    </w:pPr>
  </w:p>
  <w:p w:rsidR="00E4472D" w:rsidRDefault="00E4472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7B5" w:rsidRDefault="00B137B5" w:rsidP="00E4472D">
      <w:pPr>
        <w:spacing w:after="0" w:line="240" w:lineRule="auto"/>
      </w:pPr>
      <w:r>
        <w:separator/>
      </w:r>
    </w:p>
  </w:footnote>
  <w:footnote w:type="continuationSeparator" w:id="0">
    <w:p w:rsidR="00B137B5" w:rsidRDefault="00B137B5" w:rsidP="00E447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0"/>
        <w:szCs w:val="20"/>
      </w:rPr>
      <w:id w:val="-1683585157"/>
      <w:docPartObj>
        <w:docPartGallery w:val="Page Numbers (Top of Page)"/>
        <w:docPartUnique/>
      </w:docPartObj>
    </w:sdtPr>
    <w:sdtEndPr/>
    <w:sdtContent>
      <w:p w:rsidR="00B0765B" w:rsidRPr="0077711C" w:rsidRDefault="00B0765B">
        <w:pPr>
          <w:pStyle w:val="a7"/>
          <w:jc w:val="right"/>
          <w:rPr>
            <w:rFonts w:ascii="Times New Roman" w:hAnsi="Times New Roman" w:cs="Times New Roman"/>
            <w:sz w:val="20"/>
            <w:szCs w:val="20"/>
          </w:rPr>
        </w:pPr>
        <w:r w:rsidRPr="0077711C">
          <w:rPr>
            <w:rFonts w:ascii="Times New Roman" w:hAnsi="Times New Roman" w:cs="Times New Roman"/>
            <w:sz w:val="20"/>
            <w:szCs w:val="20"/>
          </w:rPr>
          <w:t xml:space="preserve">Лист </w:t>
        </w:r>
        <w:r w:rsidRPr="0077711C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77711C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77711C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7B378C">
          <w:rPr>
            <w:rFonts w:ascii="Times New Roman" w:hAnsi="Times New Roman" w:cs="Times New Roman"/>
            <w:noProof/>
            <w:sz w:val="20"/>
            <w:szCs w:val="20"/>
          </w:rPr>
          <w:t>7</w:t>
        </w:r>
        <w:r w:rsidRPr="0077711C">
          <w:rPr>
            <w:rFonts w:ascii="Times New Roman" w:hAnsi="Times New Roman" w:cs="Times New Roman"/>
            <w:sz w:val="20"/>
            <w:szCs w:val="20"/>
          </w:rPr>
          <w:fldChar w:fldCharType="end"/>
        </w:r>
        <w:r w:rsidRPr="0077711C">
          <w:rPr>
            <w:rFonts w:ascii="Times New Roman" w:hAnsi="Times New Roman" w:cs="Times New Roman"/>
            <w:sz w:val="20"/>
            <w:szCs w:val="20"/>
          </w:rPr>
          <w:t xml:space="preserve"> из 8 листов</w:t>
        </w:r>
      </w:p>
    </w:sdtContent>
  </w:sdt>
  <w:p w:rsidR="00B0765B" w:rsidRDefault="00B0765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7A1DF2"/>
    <w:multiLevelType w:val="hybridMultilevel"/>
    <w:tmpl w:val="BDB2F85E"/>
    <w:lvl w:ilvl="0" w:tplc="E34C770E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">
    <w:nsid w:val="2C53256A"/>
    <w:multiLevelType w:val="hybridMultilevel"/>
    <w:tmpl w:val="BDB2F85E"/>
    <w:lvl w:ilvl="0" w:tplc="E34C770E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3BB9581D"/>
    <w:multiLevelType w:val="hybridMultilevel"/>
    <w:tmpl w:val="8020A852"/>
    <w:lvl w:ilvl="0" w:tplc="77800978">
      <w:start w:val="1"/>
      <w:numFmt w:val="decimal"/>
      <w:lvlText w:val="%1"/>
      <w:lvlJc w:val="left"/>
      <w:pPr>
        <w:ind w:left="24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16" w:hanging="360"/>
      </w:pPr>
    </w:lvl>
    <w:lvl w:ilvl="2" w:tplc="0419001B" w:tentative="1">
      <w:start w:val="1"/>
      <w:numFmt w:val="lowerRoman"/>
      <w:lvlText w:val="%3."/>
      <w:lvlJc w:val="right"/>
      <w:pPr>
        <w:ind w:left="3936" w:hanging="180"/>
      </w:pPr>
    </w:lvl>
    <w:lvl w:ilvl="3" w:tplc="0419000F" w:tentative="1">
      <w:start w:val="1"/>
      <w:numFmt w:val="decimal"/>
      <w:lvlText w:val="%4."/>
      <w:lvlJc w:val="left"/>
      <w:pPr>
        <w:ind w:left="4656" w:hanging="360"/>
      </w:pPr>
    </w:lvl>
    <w:lvl w:ilvl="4" w:tplc="04190019" w:tentative="1">
      <w:start w:val="1"/>
      <w:numFmt w:val="lowerLetter"/>
      <w:lvlText w:val="%5."/>
      <w:lvlJc w:val="left"/>
      <w:pPr>
        <w:ind w:left="5376" w:hanging="360"/>
      </w:pPr>
    </w:lvl>
    <w:lvl w:ilvl="5" w:tplc="0419001B" w:tentative="1">
      <w:start w:val="1"/>
      <w:numFmt w:val="lowerRoman"/>
      <w:lvlText w:val="%6."/>
      <w:lvlJc w:val="right"/>
      <w:pPr>
        <w:ind w:left="6096" w:hanging="180"/>
      </w:pPr>
    </w:lvl>
    <w:lvl w:ilvl="6" w:tplc="0419000F" w:tentative="1">
      <w:start w:val="1"/>
      <w:numFmt w:val="decimal"/>
      <w:lvlText w:val="%7."/>
      <w:lvlJc w:val="left"/>
      <w:pPr>
        <w:ind w:left="6816" w:hanging="360"/>
      </w:pPr>
    </w:lvl>
    <w:lvl w:ilvl="7" w:tplc="04190019" w:tentative="1">
      <w:start w:val="1"/>
      <w:numFmt w:val="lowerLetter"/>
      <w:lvlText w:val="%8."/>
      <w:lvlJc w:val="left"/>
      <w:pPr>
        <w:ind w:left="7536" w:hanging="360"/>
      </w:pPr>
    </w:lvl>
    <w:lvl w:ilvl="8" w:tplc="0419001B" w:tentative="1">
      <w:start w:val="1"/>
      <w:numFmt w:val="lowerRoman"/>
      <w:lvlText w:val="%9."/>
      <w:lvlJc w:val="right"/>
      <w:pPr>
        <w:ind w:left="8256" w:hanging="180"/>
      </w:pPr>
    </w:lvl>
  </w:abstractNum>
  <w:abstractNum w:abstractNumId="3">
    <w:nsid w:val="3C4F650C"/>
    <w:multiLevelType w:val="hybridMultilevel"/>
    <w:tmpl w:val="ED346F6C"/>
    <w:lvl w:ilvl="0" w:tplc="1F161024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C954BB"/>
    <w:multiLevelType w:val="hybridMultilevel"/>
    <w:tmpl w:val="416057AC"/>
    <w:lvl w:ilvl="0" w:tplc="7A4C36D6">
      <w:start w:val="1"/>
      <w:numFmt w:val="decimal"/>
      <w:lvlText w:val="%1"/>
      <w:lvlJc w:val="left"/>
      <w:pPr>
        <w:ind w:left="242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5">
    <w:nsid w:val="4DEF2146"/>
    <w:multiLevelType w:val="hybridMultilevel"/>
    <w:tmpl w:val="46102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1112A3"/>
    <w:multiLevelType w:val="hybridMultilevel"/>
    <w:tmpl w:val="D0B0A662"/>
    <w:lvl w:ilvl="0" w:tplc="849CF4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C625FDD"/>
    <w:multiLevelType w:val="hybridMultilevel"/>
    <w:tmpl w:val="C40CB650"/>
    <w:lvl w:ilvl="0" w:tplc="9842B01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9842B012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6D0BC0"/>
    <w:multiLevelType w:val="hybridMultilevel"/>
    <w:tmpl w:val="AE185454"/>
    <w:lvl w:ilvl="0" w:tplc="B3A07C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3"/>
  </w:num>
  <w:num w:numId="5">
    <w:abstractNumId w:val="8"/>
  </w:num>
  <w:num w:numId="6">
    <w:abstractNumId w:val="5"/>
  </w:num>
  <w:num w:numId="7">
    <w:abstractNumId w:val="6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F0D"/>
    <w:rsid w:val="0002176A"/>
    <w:rsid w:val="0009554F"/>
    <w:rsid w:val="000B20B6"/>
    <w:rsid w:val="000B4842"/>
    <w:rsid w:val="000B6092"/>
    <w:rsid w:val="0017704A"/>
    <w:rsid w:val="0020459E"/>
    <w:rsid w:val="00356FEB"/>
    <w:rsid w:val="004018AD"/>
    <w:rsid w:val="004809EC"/>
    <w:rsid w:val="005B4800"/>
    <w:rsid w:val="005E21FC"/>
    <w:rsid w:val="005E4624"/>
    <w:rsid w:val="005E6E2D"/>
    <w:rsid w:val="0062188B"/>
    <w:rsid w:val="0077711C"/>
    <w:rsid w:val="00785996"/>
    <w:rsid w:val="007B378C"/>
    <w:rsid w:val="007E5F0D"/>
    <w:rsid w:val="008456C5"/>
    <w:rsid w:val="00887C46"/>
    <w:rsid w:val="008A01D9"/>
    <w:rsid w:val="00921FA4"/>
    <w:rsid w:val="00922DE0"/>
    <w:rsid w:val="0098704A"/>
    <w:rsid w:val="009A5481"/>
    <w:rsid w:val="009B4FA1"/>
    <w:rsid w:val="009E35FF"/>
    <w:rsid w:val="00A4496C"/>
    <w:rsid w:val="00AC3F93"/>
    <w:rsid w:val="00B069C2"/>
    <w:rsid w:val="00B0765B"/>
    <w:rsid w:val="00B137B5"/>
    <w:rsid w:val="00B24440"/>
    <w:rsid w:val="00B51072"/>
    <w:rsid w:val="00B70D06"/>
    <w:rsid w:val="00BB51C3"/>
    <w:rsid w:val="00BC0BA5"/>
    <w:rsid w:val="00C204C7"/>
    <w:rsid w:val="00C22A2E"/>
    <w:rsid w:val="00C25B73"/>
    <w:rsid w:val="00C564EC"/>
    <w:rsid w:val="00CD252A"/>
    <w:rsid w:val="00D22141"/>
    <w:rsid w:val="00DC4324"/>
    <w:rsid w:val="00DD4CFE"/>
    <w:rsid w:val="00E4472D"/>
    <w:rsid w:val="00F77D9F"/>
    <w:rsid w:val="00FA1C5C"/>
    <w:rsid w:val="00FD1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F0D"/>
  </w:style>
  <w:style w:type="paragraph" w:styleId="1">
    <w:name w:val="heading 1"/>
    <w:basedOn w:val="a"/>
    <w:next w:val="a"/>
    <w:link w:val="10"/>
    <w:qFormat/>
    <w:rsid w:val="007E5F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5F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7E5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F0D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rsid w:val="00E447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E4472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4472D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E447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4472D"/>
  </w:style>
  <w:style w:type="paragraph" w:styleId="a9">
    <w:name w:val="footer"/>
    <w:basedOn w:val="a"/>
    <w:link w:val="aa"/>
    <w:uiPriority w:val="99"/>
    <w:unhideWhenUsed/>
    <w:rsid w:val="00E447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4472D"/>
  </w:style>
  <w:style w:type="paragraph" w:styleId="ab">
    <w:name w:val="No Spacing"/>
    <w:uiPriority w:val="1"/>
    <w:qFormat/>
    <w:rsid w:val="009B4FA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F0D"/>
  </w:style>
  <w:style w:type="paragraph" w:styleId="1">
    <w:name w:val="heading 1"/>
    <w:basedOn w:val="a"/>
    <w:next w:val="a"/>
    <w:link w:val="10"/>
    <w:qFormat/>
    <w:rsid w:val="007E5F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5F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7E5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F0D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rsid w:val="00E447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E4472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4472D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E447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4472D"/>
  </w:style>
  <w:style w:type="paragraph" w:styleId="a9">
    <w:name w:val="footer"/>
    <w:basedOn w:val="a"/>
    <w:link w:val="aa"/>
    <w:uiPriority w:val="99"/>
    <w:unhideWhenUsed/>
    <w:rsid w:val="00E447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4472D"/>
  </w:style>
  <w:style w:type="paragraph" w:styleId="ab">
    <w:name w:val="No Spacing"/>
    <w:uiPriority w:val="1"/>
    <w:qFormat/>
    <w:rsid w:val="009B4FA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2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bochvar.ru/nauchnye-napravleniya/m-s-i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bochvar.ru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7</Pages>
  <Words>1385</Words>
  <Characters>7896</Characters>
  <Application>Microsoft Office Word</Application>
  <DocSecurity>0</DocSecurity>
  <Lines>65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Максимова Ирина Михайловна</dc:creator>
  <cp:lastModifiedBy>Лебенкова Екатерина Евгеньевна</cp:lastModifiedBy>
  <cp:revision>16</cp:revision>
  <cp:lastPrinted>2022-05-26T12:57:00Z</cp:lastPrinted>
  <dcterms:created xsi:type="dcterms:W3CDTF">2021-08-03T11:28:00Z</dcterms:created>
  <dcterms:modified xsi:type="dcterms:W3CDTF">2023-02-06T09:48:00Z</dcterms:modified>
</cp:coreProperties>
</file>